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A6" w:rsidRDefault="008F0FA6" w:rsidP="008F0FA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1681213</wp:posOffset>
            </wp:positionH>
            <wp:positionV relativeFrom="paragraph">
              <wp:posOffset>-707289</wp:posOffset>
            </wp:positionV>
            <wp:extent cx="2694071" cy="1098280"/>
            <wp:effectExtent l="19050" t="0" r="0" b="0"/>
            <wp:wrapNone/>
            <wp:docPr id="2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12" cy="109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</w:p>
    <w:p w:rsidR="008F0FA6" w:rsidRPr="008A7D4B" w:rsidRDefault="008F0FA6" w:rsidP="008F0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FF0000"/>
          <w:sz w:val="28"/>
          <w:szCs w:val="28"/>
          <w:lang w:eastAsia="it-IT"/>
        </w:rPr>
      </w:pPr>
      <w:r w:rsidRPr="008A7D4B">
        <w:rPr>
          <w:rFonts w:eastAsia="Times New Roman"/>
          <w:b/>
          <w:bCs/>
          <w:color w:val="FF0000"/>
          <w:sz w:val="28"/>
          <w:szCs w:val="28"/>
          <w:lang w:eastAsia="it-IT"/>
        </w:rPr>
        <w:t>Comune di Troia</w:t>
      </w:r>
    </w:p>
    <w:p w:rsidR="008F0FA6" w:rsidRPr="008A7D4B" w:rsidRDefault="008F0FA6" w:rsidP="008F0FA6">
      <w:pPr>
        <w:suppressAutoHyphens/>
        <w:spacing w:after="0" w:line="240" w:lineRule="auto"/>
        <w:jc w:val="center"/>
        <w:rPr>
          <w:rFonts w:eastAsia="Times New Roman" w:cs="Arial"/>
          <w:i/>
          <w:spacing w:val="-2"/>
          <w:sz w:val="20"/>
          <w:szCs w:val="20"/>
          <w:lang w:eastAsia="ar-SA"/>
        </w:rPr>
      </w:pPr>
      <w:r w:rsidRPr="008A7D4B">
        <w:rPr>
          <w:rFonts w:eastAsia="Times New Roman" w:cs="Times New Roman,Bold"/>
          <w:b/>
          <w:bCs/>
          <w:color w:val="FF0000"/>
          <w:sz w:val="20"/>
          <w:szCs w:val="20"/>
          <w:lang w:eastAsia="it-IT"/>
        </w:rPr>
        <w:t>Ente capofila dell’Ambito Territoriale costituito dai Comuni di:</w:t>
      </w:r>
    </w:p>
    <w:p w:rsidR="008F0FA6" w:rsidRDefault="008F0FA6" w:rsidP="00422C0B">
      <w:pPr>
        <w:suppressAutoHyphens/>
        <w:spacing w:after="0" w:line="240" w:lineRule="auto"/>
        <w:jc w:val="center"/>
        <w:rPr>
          <w:rFonts w:ascii="Candara" w:eastAsia="Times New Roman" w:hAnsi="Candara"/>
          <w:i/>
          <w:sz w:val="20"/>
          <w:szCs w:val="20"/>
          <w:lang w:eastAsia="ar-SA"/>
        </w:rPr>
      </w:pPr>
      <w:r w:rsidRPr="008A7D4B">
        <w:rPr>
          <w:rFonts w:ascii="Candara" w:eastAsia="Times New Roman" w:hAnsi="Candara" w:cs="Arial"/>
          <w:i/>
          <w:spacing w:val="-2"/>
          <w:sz w:val="20"/>
          <w:szCs w:val="20"/>
          <w:lang w:eastAsia="ar-SA"/>
        </w:rPr>
        <w:t xml:space="preserve">Accadia, Anzano di Puglia, Ascoli Satriano, Bovino, Candela, Castelluccio dei Sauri, </w:t>
      </w:r>
      <w:r w:rsidRPr="008A7D4B">
        <w:rPr>
          <w:rFonts w:ascii="Candara" w:eastAsia="Times New Roman" w:hAnsi="Candara" w:cs="Arial"/>
          <w:i/>
          <w:spacing w:val="-4"/>
          <w:sz w:val="20"/>
          <w:szCs w:val="20"/>
          <w:lang w:eastAsia="ar-SA"/>
        </w:rPr>
        <w:t>Castelluccio Valmaggiore, Celle di San Vito, Deliceto,  Faeto, Monteleone di Puglia, Orsara di Puglia, Panni,  Rocchetta Sant’Antonio, Sant’Agata di Puglia, Troia, ASL FG, Provincia di Foggia</w:t>
      </w:r>
    </w:p>
    <w:p w:rsidR="00422C0B" w:rsidRPr="00422C0B" w:rsidRDefault="00422C0B" w:rsidP="00422C0B">
      <w:pPr>
        <w:suppressAutoHyphens/>
        <w:spacing w:after="0" w:line="240" w:lineRule="auto"/>
        <w:jc w:val="center"/>
        <w:rPr>
          <w:rFonts w:ascii="Candara" w:eastAsia="Times New Roman" w:hAnsi="Candara"/>
          <w:i/>
          <w:sz w:val="20"/>
          <w:szCs w:val="20"/>
          <w:lang w:eastAsia="ar-SA"/>
        </w:rPr>
      </w:pPr>
    </w:p>
    <w:p w:rsidR="007D2E41" w:rsidRPr="00EC2AC3" w:rsidRDefault="00EC2AC3" w:rsidP="00EC2AC3">
      <w:pPr>
        <w:jc w:val="center"/>
        <w:rPr>
          <w:b/>
          <w:sz w:val="36"/>
          <w:szCs w:val="36"/>
        </w:rPr>
      </w:pPr>
      <w:r w:rsidRPr="00EC2AC3">
        <w:rPr>
          <w:b/>
          <w:sz w:val="36"/>
          <w:szCs w:val="36"/>
        </w:rPr>
        <w:t xml:space="preserve">AVVISO RIVOLTO ALLE RAGAZZE E I RAGAZZI DI ETÀ COMPRESA TRA GLI 11 E I 17 </w:t>
      </w:r>
      <w:r w:rsidR="00192738" w:rsidRPr="00EC2AC3">
        <w:rPr>
          <w:b/>
          <w:sz w:val="36"/>
          <w:szCs w:val="36"/>
        </w:rPr>
        <w:t>ANNI</w:t>
      </w:r>
      <w:r w:rsidR="00192738">
        <w:rPr>
          <w:b/>
          <w:sz w:val="36"/>
          <w:szCs w:val="36"/>
        </w:rPr>
        <w:t xml:space="preserve"> E ALLE FAMIGLIE CON MINORI</w:t>
      </w:r>
      <w:r w:rsidR="00192738" w:rsidRPr="00EC2AC3">
        <w:rPr>
          <w:b/>
          <w:sz w:val="36"/>
          <w:szCs w:val="36"/>
        </w:rPr>
        <w:t xml:space="preserve"> </w:t>
      </w:r>
      <w:r w:rsidRPr="00EC2AC3">
        <w:rPr>
          <w:b/>
          <w:sz w:val="36"/>
          <w:szCs w:val="36"/>
        </w:rPr>
        <w:t xml:space="preserve">RESIDENTI NEI COMUNI </w:t>
      </w:r>
      <w:r>
        <w:rPr>
          <w:b/>
          <w:sz w:val="36"/>
          <w:szCs w:val="36"/>
        </w:rPr>
        <w:t>DE</w:t>
      </w:r>
      <w:r w:rsidRPr="00EC2AC3">
        <w:rPr>
          <w:b/>
          <w:sz w:val="36"/>
          <w:szCs w:val="36"/>
        </w:rPr>
        <w:t>LL’ AMBITO TERRITORIALE DI TROIA</w:t>
      </w:r>
    </w:p>
    <w:p w:rsidR="00DA0644" w:rsidRDefault="001200B8" w:rsidP="009A50C1">
      <w:pPr>
        <w:spacing w:after="0"/>
        <w:jc w:val="both"/>
      </w:pPr>
      <w:r>
        <w:t>L’Ambito Territoriale di Troia, intende partecipare all’Avviso “EduCare”, per il finanziamento di</w:t>
      </w:r>
      <w:r w:rsidR="00894E38">
        <w:t xml:space="preserve"> progetti di </w:t>
      </w:r>
      <w:r>
        <w:t>educazione non formale e informale e di attività ludiche per l’</w:t>
      </w:r>
      <w:r w:rsidR="00894E38">
        <w:t>empowerme</w:t>
      </w:r>
      <w:r>
        <w:t>nt dell’infanzia e l’adolescenza</w:t>
      </w:r>
      <w:r w:rsidR="007D2E41">
        <w:t>, promosso dal Dipartimento per le politiche della famiglia della presidenza del Consiglio dei Ministri, nell’azione C</w:t>
      </w:r>
      <w:r w:rsidR="009A50C1">
        <w:t xml:space="preserve"> di seguito testualmente riportata</w:t>
      </w:r>
      <w:r w:rsidR="007D2E41">
        <w:t>:</w:t>
      </w:r>
    </w:p>
    <w:p w:rsidR="009A50C1" w:rsidRDefault="009A50C1" w:rsidP="009A50C1">
      <w:pPr>
        <w:spacing w:after="0" w:line="240" w:lineRule="auto"/>
        <w:jc w:val="both"/>
      </w:pPr>
    </w:p>
    <w:p w:rsidR="001826FE" w:rsidRDefault="00B60236" w:rsidP="009A50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360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>“</w:t>
      </w:r>
      <w:r w:rsidRPr="00EB7429"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>Promozione del</w:t>
      </w:r>
      <w:r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>la piena partecipazione e del</w:t>
      </w:r>
      <w:r w:rsidRPr="00EB7429"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 xml:space="preserve"> protagonismo dei </w:t>
      </w:r>
      <w:r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 xml:space="preserve">bambini e dei </w:t>
      </w:r>
      <w:r w:rsidRPr="00EB7429"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 xml:space="preserve">ragazzi attraverso l’educazione tra pari </w:t>
      </w:r>
      <w:r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>(</w:t>
      </w:r>
      <w:r w:rsidRPr="00280DE7">
        <w:rPr>
          <w:rFonts w:ascii="Times New Roman" w:eastAsia="Calibri" w:hAnsi="Times New Roman" w:cs="Calibri"/>
          <w:b/>
          <w:i/>
          <w:color w:val="000000"/>
          <w:sz w:val="24"/>
          <w:szCs w:val="24"/>
          <w:u w:color="000000"/>
          <w:bdr w:val="nil"/>
          <w:lang w:eastAsia="it-IT"/>
        </w:rPr>
        <w:t>peereducation</w:t>
      </w:r>
      <w:r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 xml:space="preserve">) </w:t>
      </w:r>
      <w:r w:rsidRPr="00EB7429"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>e il sostegno del dialogo</w:t>
      </w:r>
    </w:p>
    <w:p w:rsidR="00B60236" w:rsidRPr="00EB7429" w:rsidRDefault="00B60236" w:rsidP="009A50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left="360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EB7429"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 xml:space="preserve"> inter-generazionale tra bambini, ragazzi, adul</w:t>
      </w:r>
      <w:r>
        <w:rPr>
          <w:rFonts w:ascii="Times New Roman" w:eastAsia="Calibri" w:hAnsi="Times New Roman" w:cs="Calibri"/>
          <w:b/>
          <w:color w:val="000000"/>
          <w:sz w:val="24"/>
          <w:szCs w:val="24"/>
          <w:u w:color="000000"/>
          <w:bdr w:val="nil"/>
          <w:lang w:eastAsia="it-IT"/>
        </w:rPr>
        <w:t>ti e anziani e le loro famiglie”</w:t>
      </w:r>
    </w:p>
    <w:p w:rsidR="00894E38" w:rsidRDefault="00894E38"/>
    <w:p w:rsidR="008F0FA6" w:rsidRDefault="009A50C1" w:rsidP="008F0FA6">
      <w:pPr>
        <w:pStyle w:val="Paragrafoelenco"/>
        <w:ind w:left="0"/>
        <w:jc w:val="both"/>
      </w:pPr>
      <w:r>
        <w:t>Si chiede</w:t>
      </w:r>
      <w:r w:rsidR="00EC2AC3" w:rsidRPr="008F0FA6">
        <w:t xml:space="preserve"> ai giovani di età compresa tra gli 11 e i 17 anni di </w:t>
      </w:r>
      <w:r w:rsidR="008F0FA6" w:rsidRPr="008F0FA6">
        <w:t>partecipare</w:t>
      </w:r>
      <w:r w:rsidR="00192738">
        <w:t>,</w:t>
      </w:r>
      <w:r w:rsidR="008F0FA6" w:rsidRPr="008F0FA6">
        <w:t xml:space="preserve"> singolarmente e/o in piccoli gruppi, </w:t>
      </w:r>
      <w:r w:rsidR="00061F9E">
        <w:t>alla stesura del progetto</w:t>
      </w:r>
      <w:r w:rsidR="00192738">
        <w:t xml:space="preserve"> </w:t>
      </w:r>
      <w:r>
        <w:t>avente il seguente obiettivo:”</w:t>
      </w:r>
      <w:r w:rsidRPr="009A50C1">
        <w:rPr>
          <w:b/>
          <w:i/>
        </w:rPr>
        <w:t>la</w:t>
      </w:r>
      <w:r w:rsidR="008F0FA6" w:rsidRPr="009A50C1">
        <w:rPr>
          <w:b/>
          <w:i/>
        </w:rPr>
        <w:t xml:space="preserve"> </w:t>
      </w:r>
      <w:r w:rsidR="008F0FA6" w:rsidRPr="008F0FA6">
        <w:rPr>
          <w:b/>
          <w:i/>
        </w:rPr>
        <w:t>volontà</w:t>
      </w:r>
      <w:r w:rsidR="00EC2AC3" w:rsidRPr="008F0FA6">
        <w:rPr>
          <w:b/>
          <w:i/>
        </w:rPr>
        <w:t xml:space="preserve"> di riappropriarsi </w:t>
      </w:r>
      <w:r w:rsidR="008F0FA6" w:rsidRPr="008F0FA6">
        <w:rPr>
          <w:b/>
          <w:i/>
        </w:rPr>
        <w:t>degli</w:t>
      </w:r>
      <w:r w:rsidR="00EC2AC3" w:rsidRPr="008F0FA6">
        <w:rPr>
          <w:b/>
          <w:i/>
        </w:rPr>
        <w:t xml:space="preserve"> spazi all’a</w:t>
      </w:r>
      <w:r w:rsidR="008F0FA6" w:rsidRPr="008F0FA6">
        <w:rPr>
          <w:b/>
          <w:i/>
        </w:rPr>
        <w:t xml:space="preserve">perto attraverso la riscoperta </w:t>
      </w:r>
      <w:r w:rsidR="00EC2AC3" w:rsidRPr="008F0FA6">
        <w:rPr>
          <w:b/>
          <w:i/>
        </w:rPr>
        <w:t>dei giochi di una volta, dell’acquisizione delle memorie degli anziani attraverso racconti, tradizioni, antiche ricette</w:t>
      </w:r>
      <w:r w:rsidR="008F0FA6" w:rsidRPr="008F0FA6">
        <w:rPr>
          <w:b/>
          <w:i/>
        </w:rPr>
        <w:t xml:space="preserve"> fondendole con le abilità e le conoscenze proprie della vostra età</w:t>
      </w:r>
      <w:r>
        <w:rPr>
          <w:b/>
          <w:i/>
        </w:rPr>
        <w:t>.”</w:t>
      </w:r>
      <w:r w:rsidR="008F0FA6">
        <w:t xml:space="preserve"> </w:t>
      </w:r>
    </w:p>
    <w:p w:rsidR="00EC2AC3" w:rsidRDefault="009A50C1" w:rsidP="009A50C1">
      <w:pPr>
        <w:pStyle w:val="Paragrafoelenco"/>
        <w:spacing w:line="240" w:lineRule="auto"/>
        <w:ind w:left="0"/>
        <w:jc w:val="both"/>
      </w:pPr>
      <w:r>
        <w:t xml:space="preserve">Le </w:t>
      </w:r>
      <w:r w:rsidR="00EC2AC3">
        <w:t xml:space="preserve">idee progettuali, in linea con </w:t>
      </w:r>
      <w:r>
        <w:t>l’obiettivo</w:t>
      </w:r>
      <w:r w:rsidR="00EC2AC3">
        <w:t xml:space="preserve">, </w:t>
      </w:r>
      <w:r>
        <w:t>saranno incluse</w:t>
      </w:r>
      <w:r w:rsidR="00EC2AC3">
        <w:t xml:space="preserve"> nel progetto </w:t>
      </w:r>
      <w:r w:rsidR="005C25E1">
        <w:t>perché si ritiene</w:t>
      </w:r>
      <w:r>
        <w:t xml:space="preserve"> fondamentale</w:t>
      </w:r>
      <w:r w:rsidR="005C25E1">
        <w:t xml:space="preserve"> </w:t>
      </w:r>
      <w:r>
        <w:t>vedere i giovani</w:t>
      </w:r>
      <w:r w:rsidR="005C25E1">
        <w:t>,</w:t>
      </w:r>
      <w:r>
        <w:t xml:space="preserve"> </w:t>
      </w:r>
      <w:r w:rsidR="008F0FA6">
        <w:t xml:space="preserve">protagonisti della </w:t>
      </w:r>
      <w:r w:rsidR="00EC2AC3">
        <w:t xml:space="preserve">co-progettazione e </w:t>
      </w:r>
      <w:r w:rsidR="008F0FA6">
        <w:t xml:space="preserve">della </w:t>
      </w:r>
      <w:r w:rsidR="00EC2AC3">
        <w:t xml:space="preserve">realizzazione </w:t>
      </w:r>
      <w:r w:rsidR="008F0FA6">
        <w:t>delle attività</w:t>
      </w:r>
      <w:r w:rsidR="00EC2AC3">
        <w:t xml:space="preserve">, </w:t>
      </w:r>
      <w:r w:rsidR="008F0FA6">
        <w:t xml:space="preserve">adeguatamente </w:t>
      </w:r>
      <w:r>
        <w:t>affiancati</w:t>
      </w:r>
      <w:r w:rsidR="008F0FA6">
        <w:t xml:space="preserve"> </w:t>
      </w:r>
      <w:r w:rsidR="00EC2AC3">
        <w:t>da tutor esperti</w:t>
      </w:r>
      <w:r>
        <w:t>, laddove il progetto dovesse essere approvato.</w:t>
      </w:r>
    </w:p>
    <w:p w:rsidR="00C0745C" w:rsidRDefault="001200B8" w:rsidP="009A50C1">
      <w:pPr>
        <w:spacing w:line="240" w:lineRule="auto"/>
        <w:jc w:val="both"/>
      </w:pPr>
      <w:r>
        <w:t>Le proposte progettuali dovranno</w:t>
      </w:r>
      <w:r w:rsidR="00B60236">
        <w:t>, nell’ottica di una graduale ripresa post-covid e nel rispetto del distanziamento sociale,</w:t>
      </w:r>
      <w:r>
        <w:t xml:space="preserve"> </w:t>
      </w:r>
      <w:r w:rsidR="00C0745C">
        <w:t>avere i seguenti requisiti:</w:t>
      </w:r>
    </w:p>
    <w:p w:rsidR="00B60236" w:rsidRDefault="001200B8" w:rsidP="007D2E41">
      <w:pPr>
        <w:pStyle w:val="Paragrafoelenco"/>
        <w:numPr>
          <w:ilvl w:val="0"/>
          <w:numId w:val="1"/>
        </w:numPr>
        <w:jc w:val="both"/>
      </w:pPr>
      <w:r>
        <w:t xml:space="preserve">essere finalizzati a </w:t>
      </w:r>
      <w:r w:rsidR="00B60236" w:rsidRPr="00B60236">
        <w:rPr>
          <w:b/>
          <w:u w:val="single"/>
        </w:rPr>
        <w:t>riattivare rapporti di solidarietà</w:t>
      </w:r>
      <w:r w:rsidR="00B60236">
        <w:t xml:space="preserve"> </w:t>
      </w:r>
      <w:r>
        <w:t>tra pari e tra</w:t>
      </w:r>
      <w:r w:rsidR="00B60236">
        <w:t xml:space="preserve"> diverse generazioni;</w:t>
      </w:r>
    </w:p>
    <w:p w:rsidR="007D2E41" w:rsidRDefault="007D2E41" w:rsidP="007D2E41">
      <w:pPr>
        <w:pStyle w:val="Paragrafoelenco"/>
        <w:numPr>
          <w:ilvl w:val="0"/>
          <w:numId w:val="1"/>
        </w:numPr>
        <w:jc w:val="both"/>
      </w:pPr>
      <w:r>
        <w:lastRenderedPageBreak/>
        <w:t>p</w:t>
      </w:r>
      <w:r w:rsidR="00EC2AC3">
        <w:t>untare sul</w:t>
      </w:r>
      <w:r>
        <w:t xml:space="preserve"> </w:t>
      </w:r>
      <w:r w:rsidRPr="00EC2AC3">
        <w:rPr>
          <w:b/>
          <w:u w:val="single"/>
        </w:rPr>
        <w:t>protagonismo</w:t>
      </w:r>
      <w:r>
        <w:t xml:space="preserve"> e la pi</w:t>
      </w:r>
      <w:r w:rsidR="00061F9E">
        <w:t>e</w:t>
      </w:r>
      <w:r>
        <w:t xml:space="preserve">na partecipazione dei </w:t>
      </w:r>
      <w:r w:rsidRPr="00EC2AC3">
        <w:rPr>
          <w:b/>
          <w:u w:val="single"/>
        </w:rPr>
        <w:t>bambini e dei ragazzi</w:t>
      </w:r>
      <w:r>
        <w:t>;</w:t>
      </w:r>
    </w:p>
    <w:p w:rsidR="00C0745C" w:rsidRDefault="00C0745C" w:rsidP="007D2E41">
      <w:pPr>
        <w:pStyle w:val="Paragrafoelenco"/>
        <w:numPr>
          <w:ilvl w:val="0"/>
          <w:numId w:val="1"/>
        </w:numPr>
        <w:jc w:val="both"/>
      </w:pPr>
      <w:r>
        <w:t>prevedere</w:t>
      </w:r>
      <w:r w:rsidR="00B60236">
        <w:t xml:space="preserve"> </w:t>
      </w:r>
      <w:r w:rsidRPr="00B60236">
        <w:rPr>
          <w:b/>
          <w:u w:val="single"/>
        </w:rPr>
        <w:t xml:space="preserve">attività ludiche </w:t>
      </w:r>
      <w:r w:rsidR="00B60236" w:rsidRPr="00B60236">
        <w:rPr>
          <w:b/>
          <w:u w:val="single"/>
        </w:rPr>
        <w:t>ed educative</w:t>
      </w:r>
      <w:r w:rsidR="00B60236">
        <w:t xml:space="preserve"> all’aria aperta;</w:t>
      </w:r>
    </w:p>
    <w:p w:rsidR="007D2E41" w:rsidRDefault="00EC2AC3" w:rsidP="007D2E4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Calibri" w:cstheme="minorHAnsi"/>
          <w:color w:val="000000"/>
          <w:u w:color="000000"/>
          <w:bdr w:val="nil"/>
          <w:lang w:eastAsia="it-IT"/>
        </w:rPr>
      </w:pPr>
      <w:r>
        <w:rPr>
          <w:rFonts w:eastAsia="Calibri" w:cstheme="minorHAnsi"/>
          <w:color w:val="000000"/>
          <w:u w:color="000000"/>
          <w:bdr w:val="nil"/>
          <w:lang w:eastAsia="it-IT"/>
        </w:rPr>
        <w:t xml:space="preserve">includere la </w:t>
      </w:r>
      <w:r w:rsidR="007D2E41" w:rsidRPr="007D2E41">
        <w:rPr>
          <w:rFonts w:eastAsia="Calibri" w:cstheme="minorHAnsi"/>
          <w:color w:val="000000"/>
          <w:u w:color="000000"/>
          <w:bdr w:val="nil"/>
          <w:lang w:eastAsia="it-IT"/>
        </w:rPr>
        <w:t xml:space="preserve">creazione di </w:t>
      </w:r>
      <w:r w:rsidR="007D2E41" w:rsidRPr="00EC2AC3">
        <w:rPr>
          <w:rFonts w:eastAsia="Calibri" w:cstheme="minorHAnsi"/>
          <w:b/>
          <w:color w:val="000000"/>
          <w:u w:val="single"/>
          <w:bdr w:val="nil"/>
          <w:lang w:eastAsia="it-IT"/>
        </w:rPr>
        <w:t>opportunità di apprendimento</w:t>
      </w:r>
      <w:r w:rsidR="007D2E41" w:rsidRPr="007D2E41">
        <w:rPr>
          <w:rFonts w:eastAsia="Calibri" w:cstheme="minorHAnsi"/>
          <w:color w:val="000000"/>
          <w:u w:color="000000"/>
          <w:bdr w:val="nil"/>
          <w:lang w:eastAsia="it-IT"/>
        </w:rPr>
        <w:t xml:space="preserve"> che possano essere facilitate dagli stessi ragazzi, dagli adulti e dalle famiglie</w:t>
      </w:r>
      <w:r w:rsidR="007D2E41">
        <w:rPr>
          <w:rFonts w:eastAsia="Calibri" w:cstheme="minorHAnsi"/>
          <w:color w:val="000000"/>
          <w:u w:color="000000"/>
          <w:bdr w:val="nil"/>
          <w:lang w:eastAsia="it-IT"/>
        </w:rPr>
        <w:t>;</w:t>
      </w:r>
    </w:p>
    <w:p w:rsidR="00FC774E" w:rsidRPr="007D2E41" w:rsidRDefault="00FC774E" w:rsidP="007D2E4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Calibri" w:cstheme="minorHAnsi"/>
          <w:color w:val="000000"/>
          <w:u w:color="000000"/>
          <w:bdr w:val="nil"/>
          <w:lang w:eastAsia="it-IT"/>
        </w:rPr>
      </w:pPr>
      <w:r>
        <w:rPr>
          <w:rFonts w:eastAsia="Calibri" w:cstheme="minorHAnsi"/>
          <w:color w:val="000000"/>
          <w:u w:color="000000"/>
          <w:bdr w:val="nil"/>
          <w:lang w:eastAsia="it-IT"/>
        </w:rPr>
        <w:t xml:space="preserve">prevedere modalità di comunicazione diverse e alternative che consentano di ridurre le distanze </w:t>
      </w:r>
      <w:r w:rsidR="003765D4">
        <w:rPr>
          <w:rFonts w:eastAsia="Calibri" w:cstheme="minorHAnsi"/>
          <w:color w:val="000000"/>
          <w:u w:color="000000"/>
          <w:bdr w:val="nil"/>
          <w:lang w:eastAsia="it-IT"/>
        </w:rPr>
        <w:t>generazionali</w:t>
      </w:r>
    </w:p>
    <w:p w:rsidR="00EC2AC3" w:rsidRDefault="00B60236" w:rsidP="009A50C1">
      <w:pPr>
        <w:pStyle w:val="Paragrafoelenco"/>
        <w:numPr>
          <w:ilvl w:val="0"/>
          <w:numId w:val="1"/>
        </w:numPr>
        <w:spacing w:line="240" w:lineRule="auto"/>
        <w:jc w:val="both"/>
      </w:pPr>
      <w:r w:rsidRPr="00EC2AC3">
        <w:rPr>
          <w:b/>
          <w:u w:val="single"/>
        </w:rPr>
        <w:t>essere innovative</w:t>
      </w:r>
      <w:r w:rsidR="00EC2AC3">
        <w:t>.</w:t>
      </w:r>
    </w:p>
    <w:p w:rsidR="005314BF" w:rsidRDefault="00507E8C" w:rsidP="009A50C1">
      <w:pPr>
        <w:spacing w:after="0" w:line="240" w:lineRule="auto"/>
        <w:jc w:val="both"/>
      </w:pPr>
      <w:r>
        <w:t>Quindi, date spazio alla vostra fantasia, per idee o</w:t>
      </w:r>
      <w:r w:rsidR="005E7380">
        <w:t xml:space="preserve">riginali, </w:t>
      </w:r>
      <w:r w:rsidR="00894E38">
        <w:t>fresche</w:t>
      </w:r>
      <w:r w:rsidR="005E7380">
        <w:t xml:space="preserve"> e vicine alle</w:t>
      </w:r>
      <w:r w:rsidR="00894E38">
        <w:t xml:space="preserve"> </w:t>
      </w:r>
      <w:r w:rsidR="005E7380">
        <w:t xml:space="preserve">vostre esigenze </w:t>
      </w:r>
      <w:r w:rsidR="00894E38">
        <w:t>da poter rea</w:t>
      </w:r>
      <w:r>
        <w:t>lizzare nel nostro territorio</w:t>
      </w:r>
      <w:r w:rsidR="008F0FA6">
        <w:t>, i</w:t>
      </w:r>
      <w:r>
        <w:t>nvia</w:t>
      </w:r>
      <w:r w:rsidR="008F0FA6">
        <w:t>ndo</w:t>
      </w:r>
      <w:r>
        <w:t xml:space="preserve"> le proposte</w:t>
      </w:r>
      <w:r w:rsidR="00422C0B">
        <w:t xml:space="preserve">, </w:t>
      </w:r>
      <w:r w:rsidR="00422C0B" w:rsidRPr="00422C0B">
        <w:rPr>
          <w:b/>
          <w:u w:val="single"/>
        </w:rPr>
        <w:t xml:space="preserve">entro </w:t>
      </w:r>
      <w:r w:rsidR="00422C0B">
        <w:rPr>
          <w:b/>
          <w:u w:val="single"/>
        </w:rPr>
        <w:t xml:space="preserve">e non oltre </w:t>
      </w:r>
      <w:r w:rsidR="00422C0B" w:rsidRPr="00422C0B">
        <w:rPr>
          <w:b/>
          <w:u w:val="single"/>
        </w:rPr>
        <w:t>le 23:59 del 10 luglio 2020</w:t>
      </w:r>
      <w:r w:rsidR="00422C0B">
        <w:t xml:space="preserve">, </w:t>
      </w:r>
      <w:r>
        <w:t xml:space="preserve"> </w:t>
      </w:r>
      <w:r w:rsidR="005E7380">
        <w:t xml:space="preserve">al seguente </w:t>
      </w:r>
      <w:r>
        <w:t>indirizzo</w:t>
      </w:r>
      <w:r w:rsidR="005E7380">
        <w:t xml:space="preserve">: </w:t>
      </w:r>
    </w:p>
    <w:p w:rsidR="00507E8C" w:rsidRDefault="0003246D" w:rsidP="009A50C1">
      <w:pPr>
        <w:spacing w:after="0" w:line="240" w:lineRule="auto"/>
        <w:jc w:val="center"/>
      </w:pPr>
      <w:hyperlink r:id="rId6" w:history="1">
        <w:r w:rsidR="00061F9E" w:rsidRPr="004533AD">
          <w:rPr>
            <w:rStyle w:val="Collegamentoipertestuale"/>
          </w:rPr>
          <w:t>pro.educare20@gmail.com</w:t>
        </w:r>
      </w:hyperlink>
    </w:p>
    <w:p w:rsidR="00192738" w:rsidRDefault="00192738" w:rsidP="00061F9E">
      <w:pPr>
        <w:spacing w:after="0"/>
        <w:jc w:val="center"/>
      </w:pPr>
    </w:p>
    <w:p w:rsidR="001200B8" w:rsidRPr="00192738" w:rsidRDefault="00192738" w:rsidP="003765D4">
      <w:pPr>
        <w:spacing w:after="0"/>
        <w:jc w:val="center"/>
        <w:rPr>
          <w:sz w:val="36"/>
          <w:szCs w:val="36"/>
        </w:rPr>
      </w:pPr>
      <w:r w:rsidRPr="00192738">
        <w:rPr>
          <w:sz w:val="36"/>
          <w:szCs w:val="36"/>
        </w:rPr>
        <w:t>UN OPPORTUNITÀ PER ESSERE PROTAGONISTI DELLE VOSTRE REALTÀ.</w:t>
      </w:r>
      <w:r>
        <w:rPr>
          <w:sz w:val="36"/>
          <w:szCs w:val="36"/>
        </w:rPr>
        <w:t xml:space="preserve"> </w:t>
      </w:r>
      <w:r w:rsidRPr="00192738">
        <w:rPr>
          <w:b/>
          <w:sz w:val="36"/>
          <w:szCs w:val="36"/>
        </w:rPr>
        <w:t>COGLIETELA!</w:t>
      </w:r>
    </w:p>
    <w:sectPr w:rsidR="001200B8" w:rsidRPr="00192738" w:rsidSect="00B05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888"/>
    <w:multiLevelType w:val="hybridMultilevel"/>
    <w:tmpl w:val="D18C82D6"/>
    <w:numStyleLink w:val="Stileimportato1"/>
  </w:abstractNum>
  <w:abstractNum w:abstractNumId="1" w15:restartNumberingAfterBreak="0">
    <w:nsid w:val="147E584E"/>
    <w:multiLevelType w:val="hybridMultilevel"/>
    <w:tmpl w:val="E34426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B1D0B"/>
    <w:multiLevelType w:val="hybridMultilevel"/>
    <w:tmpl w:val="D18C82D6"/>
    <w:styleLink w:val="Stileimportato1"/>
    <w:lvl w:ilvl="0" w:tplc="DB2A9102">
      <w:start w:val="1"/>
      <w:numFmt w:val="upperLetter"/>
      <w:lvlText w:val="%1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CA7F16">
      <w:start w:val="1"/>
      <w:numFmt w:val="lowerLetter"/>
      <w:lvlText w:val="%2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CEEFCA">
      <w:start w:val="1"/>
      <w:numFmt w:val="lowerRoman"/>
      <w:lvlText w:val="%3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9802DC">
      <w:start w:val="1"/>
      <w:numFmt w:val="decimal"/>
      <w:lvlText w:val="%4.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27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B6FFF8">
      <w:start w:val="1"/>
      <w:numFmt w:val="lowerLetter"/>
      <w:lvlText w:val="%5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40E3DE">
      <w:start w:val="1"/>
      <w:numFmt w:val="lowerRoman"/>
      <w:lvlText w:val="%6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EAF5E0">
      <w:start w:val="1"/>
      <w:numFmt w:val="decimal"/>
      <w:lvlText w:val="%7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50CDC2">
      <w:start w:val="1"/>
      <w:numFmt w:val="lowerLetter"/>
      <w:lvlText w:val="%8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7ABF34">
      <w:start w:val="1"/>
      <w:numFmt w:val="lowerRoman"/>
      <w:lvlText w:val="%9.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ind w:left="6412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D0"/>
    <w:rsid w:val="0003246D"/>
    <w:rsid w:val="00061F9E"/>
    <w:rsid w:val="001200B8"/>
    <w:rsid w:val="001826FE"/>
    <w:rsid w:val="00192738"/>
    <w:rsid w:val="002D66D0"/>
    <w:rsid w:val="003765D4"/>
    <w:rsid w:val="00405B85"/>
    <w:rsid w:val="00422C0B"/>
    <w:rsid w:val="00507E8C"/>
    <w:rsid w:val="005314BF"/>
    <w:rsid w:val="00571F08"/>
    <w:rsid w:val="005C25E1"/>
    <w:rsid w:val="005E7380"/>
    <w:rsid w:val="00651983"/>
    <w:rsid w:val="007D2E41"/>
    <w:rsid w:val="00894E38"/>
    <w:rsid w:val="008A7D4B"/>
    <w:rsid w:val="008F0FA6"/>
    <w:rsid w:val="009A50C1"/>
    <w:rsid w:val="00B01DE0"/>
    <w:rsid w:val="00B05D5C"/>
    <w:rsid w:val="00B60236"/>
    <w:rsid w:val="00C0745C"/>
    <w:rsid w:val="00C65D8A"/>
    <w:rsid w:val="00D13B79"/>
    <w:rsid w:val="00DA0644"/>
    <w:rsid w:val="00DF3206"/>
    <w:rsid w:val="00EC2AC3"/>
    <w:rsid w:val="00FC774E"/>
    <w:rsid w:val="00FD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1E590-50A8-4FC8-978B-D00389C4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D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45C"/>
    <w:pPr>
      <w:ind w:left="720"/>
      <w:contextualSpacing/>
    </w:pPr>
  </w:style>
  <w:style w:type="numbering" w:customStyle="1" w:styleId="Stileimportato1">
    <w:name w:val="Stile importato 1"/>
    <w:rsid w:val="00B60236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5E7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.educare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Sciaraffa</cp:lastModifiedBy>
  <cp:revision>2</cp:revision>
  <dcterms:created xsi:type="dcterms:W3CDTF">2020-06-25T09:39:00Z</dcterms:created>
  <dcterms:modified xsi:type="dcterms:W3CDTF">2020-06-25T09:39:00Z</dcterms:modified>
</cp:coreProperties>
</file>